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5E50" w14:textId="3787EED1" w:rsidR="00BC3976" w:rsidRDefault="00BC3976" w:rsidP="00BC3976"/>
    <w:p w14:paraId="74E193E6" w14:textId="0CF3E5CE" w:rsidR="00BC3976" w:rsidRDefault="00BC3976" w:rsidP="00BC3976"/>
    <w:p w14:paraId="03C3BE12" w14:textId="075F6ECA" w:rsidR="00BC3976" w:rsidRDefault="00BC3976" w:rsidP="00BC3976"/>
    <w:p w14:paraId="732A0256" w14:textId="2DA89DF8" w:rsidR="00BC3976" w:rsidRDefault="00BC3976" w:rsidP="00BC3976"/>
    <w:p w14:paraId="1FF280AE" w14:textId="77777777" w:rsidR="00BC3976" w:rsidRPr="00BC3976" w:rsidRDefault="00BC3976" w:rsidP="00BC3976"/>
    <w:p w14:paraId="5058B3E5" w14:textId="64C7F419" w:rsidR="00BC3976" w:rsidRDefault="00D16A5C" w:rsidP="00BC3976">
      <w:pPr>
        <w:pStyle w:val="Title"/>
        <w:jc w:val="center"/>
      </w:pPr>
      <w:r>
        <w:t>Writing Scenarios: Compelling Characters and Distinctive Dialogue</w:t>
      </w:r>
    </w:p>
    <w:p w14:paraId="5A70229D" w14:textId="1AECB8C7" w:rsidR="00BC3976" w:rsidRDefault="00BC3976" w:rsidP="00BC3976"/>
    <w:p w14:paraId="067978AC" w14:textId="77777777" w:rsidR="00BC3976" w:rsidRPr="00BC3976" w:rsidRDefault="00BC3976" w:rsidP="00BC3976"/>
    <w:p w14:paraId="76C00533" w14:textId="38FC147D" w:rsidR="00BC3976" w:rsidRDefault="00BC3976" w:rsidP="00DE65FB">
      <w:pPr>
        <w:jc w:val="center"/>
        <w:rPr>
          <w:sz w:val="36"/>
          <w:szCs w:val="36"/>
        </w:rPr>
      </w:pPr>
      <w:r w:rsidRPr="00BC3976">
        <w:rPr>
          <w:sz w:val="36"/>
          <w:szCs w:val="36"/>
        </w:rPr>
        <w:t>Christy Tucker, Learning Experience Design Consultant at Syniad Learning, LLC</w:t>
      </w:r>
    </w:p>
    <w:p w14:paraId="7D641C8E" w14:textId="77777777" w:rsidR="008B759A" w:rsidRDefault="008B759A" w:rsidP="00DE65FB">
      <w:pPr>
        <w:jc w:val="center"/>
        <w:rPr>
          <w:sz w:val="36"/>
          <w:szCs w:val="36"/>
        </w:rPr>
      </w:pPr>
    </w:p>
    <w:p w14:paraId="4AC2BCE9" w14:textId="5B3854BD" w:rsidR="008B759A" w:rsidRDefault="008B759A" w:rsidP="00DE65FB">
      <w:pPr>
        <w:jc w:val="center"/>
        <w:rPr>
          <w:sz w:val="36"/>
          <w:szCs w:val="36"/>
        </w:rPr>
      </w:pPr>
      <w:r>
        <w:rPr>
          <w:sz w:val="36"/>
          <w:szCs w:val="36"/>
        </w:rPr>
        <w:t>Learning Solutions Conference 2023</w:t>
      </w:r>
    </w:p>
    <w:p w14:paraId="3E3E8FA1" w14:textId="77777777" w:rsidR="00BC3976" w:rsidRDefault="00BC3976" w:rsidP="00BC3976">
      <w:pPr>
        <w:jc w:val="center"/>
        <w:rPr>
          <w:sz w:val="36"/>
          <w:szCs w:val="36"/>
        </w:rPr>
      </w:pPr>
    </w:p>
    <w:p w14:paraId="5A9E1C0B" w14:textId="5890E52F" w:rsidR="00BC3976" w:rsidRPr="00BC3976" w:rsidRDefault="00BC3976" w:rsidP="00BC3976">
      <w:pPr>
        <w:jc w:val="center"/>
        <w:rPr>
          <w:sz w:val="36"/>
          <w:szCs w:val="36"/>
        </w:rPr>
      </w:pPr>
    </w:p>
    <w:p w14:paraId="2CC1179C" w14:textId="6C533D04" w:rsidR="00BC3976" w:rsidRPr="00BC3976" w:rsidRDefault="00BC3976" w:rsidP="00BC3976">
      <w:pPr>
        <w:pStyle w:val="Title"/>
        <w:rPr>
          <w:rFonts w:asciiTheme="minorHAnsi" w:eastAsiaTheme="minorEastAsia" w:hAnsiTheme="minorHAnsi" w:cstheme="minorBidi"/>
          <w:caps w:val="0"/>
          <w:color w:val="auto"/>
          <w:spacing w:val="0"/>
          <w:sz w:val="22"/>
          <w:szCs w:val="22"/>
        </w:rPr>
      </w:pPr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8385784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872A223" w14:textId="77777777" w:rsidR="002E425E" w:rsidRDefault="002E425E">
          <w:pPr>
            <w:pStyle w:val="TOCHeading"/>
          </w:pPr>
          <w:r>
            <w:t>Table of Contents</w:t>
          </w:r>
        </w:p>
        <w:p w14:paraId="01E023BD" w14:textId="31DF6902" w:rsidR="00AB0965" w:rsidRDefault="002E425E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229694" w:history="1">
            <w:r w:rsidR="00AB0965" w:rsidRPr="009C7A1E">
              <w:rPr>
                <w:rStyle w:val="Hyperlink"/>
                <w:noProof/>
              </w:rPr>
              <w:t>Name Generators</w:t>
            </w:r>
            <w:r w:rsidR="00AB0965">
              <w:rPr>
                <w:noProof/>
                <w:webHidden/>
              </w:rPr>
              <w:tab/>
            </w:r>
            <w:r w:rsidR="00AB0965">
              <w:rPr>
                <w:noProof/>
                <w:webHidden/>
              </w:rPr>
              <w:fldChar w:fldCharType="begin"/>
            </w:r>
            <w:r w:rsidR="00AB0965">
              <w:rPr>
                <w:noProof/>
                <w:webHidden/>
              </w:rPr>
              <w:instrText xml:space="preserve"> PAGEREF _Toc132229694 \h </w:instrText>
            </w:r>
            <w:r w:rsidR="00AB0965">
              <w:rPr>
                <w:noProof/>
                <w:webHidden/>
              </w:rPr>
            </w:r>
            <w:r w:rsidR="00AB0965">
              <w:rPr>
                <w:noProof/>
                <w:webHidden/>
              </w:rPr>
              <w:fldChar w:fldCharType="separate"/>
            </w:r>
            <w:r w:rsidR="00AB0965">
              <w:rPr>
                <w:noProof/>
                <w:webHidden/>
              </w:rPr>
              <w:t>3</w:t>
            </w:r>
            <w:r w:rsidR="00AB0965">
              <w:rPr>
                <w:noProof/>
                <w:webHidden/>
              </w:rPr>
              <w:fldChar w:fldCharType="end"/>
            </w:r>
          </w:hyperlink>
        </w:p>
        <w:p w14:paraId="0EC7BC64" w14:textId="0226BDE1" w:rsidR="00AB0965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2229695" w:history="1">
            <w:r w:rsidR="00AB0965" w:rsidRPr="009C7A1E">
              <w:rPr>
                <w:rStyle w:val="Hyperlink"/>
                <w:noProof/>
              </w:rPr>
              <w:t>Character image sources</w:t>
            </w:r>
            <w:r w:rsidR="00AB0965">
              <w:rPr>
                <w:noProof/>
                <w:webHidden/>
              </w:rPr>
              <w:tab/>
            </w:r>
            <w:r w:rsidR="00AB0965">
              <w:rPr>
                <w:noProof/>
                <w:webHidden/>
              </w:rPr>
              <w:fldChar w:fldCharType="begin"/>
            </w:r>
            <w:r w:rsidR="00AB0965">
              <w:rPr>
                <w:noProof/>
                <w:webHidden/>
              </w:rPr>
              <w:instrText xml:space="preserve"> PAGEREF _Toc132229695 \h </w:instrText>
            </w:r>
            <w:r w:rsidR="00AB0965">
              <w:rPr>
                <w:noProof/>
                <w:webHidden/>
              </w:rPr>
            </w:r>
            <w:r w:rsidR="00AB0965">
              <w:rPr>
                <w:noProof/>
                <w:webHidden/>
              </w:rPr>
              <w:fldChar w:fldCharType="separate"/>
            </w:r>
            <w:r w:rsidR="00AB0965">
              <w:rPr>
                <w:noProof/>
                <w:webHidden/>
              </w:rPr>
              <w:t>3</w:t>
            </w:r>
            <w:r w:rsidR="00AB0965">
              <w:rPr>
                <w:noProof/>
                <w:webHidden/>
              </w:rPr>
              <w:fldChar w:fldCharType="end"/>
            </w:r>
          </w:hyperlink>
        </w:p>
        <w:p w14:paraId="1F92FAAF" w14:textId="30CBD4CA" w:rsidR="00AB0965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2229696" w:history="1">
            <w:r w:rsidR="00AB0965" w:rsidRPr="009C7A1E">
              <w:rPr>
                <w:rStyle w:val="Hyperlink"/>
                <w:noProof/>
              </w:rPr>
              <w:t>Practice Activity 1: Character</w:t>
            </w:r>
            <w:r w:rsidR="00AB0965">
              <w:rPr>
                <w:noProof/>
                <w:webHidden/>
              </w:rPr>
              <w:tab/>
            </w:r>
            <w:r w:rsidR="00AB0965">
              <w:rPr>
                <w:noProof/>
                <w:webHidden/>
              </w:rPr>
              <w:fldChar w:fldCharType="begin"/>
            </w:r>
            <w:r w:rsidR="00AB0965">
              <w:rPr>
                <w:noProof/>
                <w:webHidden/>
              </w:rPr>
              <w:instrText xml:space="preserve"> PAGEREF _Toc132229696 \h </w:instrText>
            </w:r>
            <w:r w:rsidR="00AB0965">
              <w:rPr>
                <w:noProof/>
                <w:webHidden/>
              </w:rPr>
            </w:r>
            <w:r w:rsidR="00AB0965">
              <w:rPr>
                <w:noProof/>
                <w:webHidden/>
              </w:rPr>
              <w:fldChar w:fldCharType="separate"/>
            </w:r>
            <w:r w:rsidR="00AB0965">
              <w:rPr>
                <w:noProof/>
                <w:webHidden/>
              </w:rPr>
              <w:t>4</w:t>
            </w:r>
            <w:r w:rsidR="00AB0965">
              <w:rPr>
                <w:noProof/>
                <w:webHidden/>
              </w:rPr>
              <w:fldChar w:fldCharType="end"/>
            </w:r>
          </w:hyperlink>
        </w:p>
        <w:p w14:paraId="64A7D873" w14:textId="0432417E" w:rsidR="00AB0965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2229697" w:history="1">
            <w:r w:rsidR="00AB0965" w:rsidRPr="009C7A1E">
              <w:rPr>
                <w:rStyle w:val="Hyperlink"/>
                <w:noProof/>
              </w:rPr>
              <w:t>Practice Activity 2: Dialogue</w:t>
            </w:r>
            <w:r w:rsidR="00AB0965">
              <w:rPr>
                <w:noProof/>
                <w:webHidden/>
              </w:rPr>
              <w:tab/>
            </w:r>
            <w:r w:rsidR="00AB0965">
              <w:rPr>
                <w:noProof/>
                <w:webHidden/>
              </w:rPr>
              <w:fldChar w:fldCharType="begin"/>
            </w:r>
            <w:r w:rsidR="00AB0965">
              <w:rPr>
                <w:noProof/>
                <w:webHidden/>
              </w:rPr>
              <w:instrText xml:space="preserve"> PAGEREF _Toc132229697 \h </w:instrText>
            </w:r>
            <w:r w:rsidR="00AB0965">
              <w:rPr>
                <w:noProof/>
                <w:webHidden/>
              </w:rPr>
            </w:r>
            <w:r w:rsidR="00AB0965">
              <w:rPr>
                <w:noProof/>
                <w:webHidden/>
              </w:rPr>
              <w:fldChar w:fldCharType="separate"/>
            </w:r>
            <w:r w:rsidR="00AB0965">
              <w:rPr>
                <w:noProof/>
                <w:webHidden/>
              </w:rPr>
              <w:t>5</w:t>
            </w:r>
            <w:r w:rsidR="00AB0965">
              <w:rPr>
                <w:noProof/>
                <w:webHidden/>
              </w:rPr>
              <w:fldChar w:fldCharType="end"/>
            </w:r>
          </w:hyperlink>
        </w:p>
        <w:p w14:paraId="16279B8E" w14:textId="1650FB5E" w:rsidR="00AB0965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2229698" w:history="1">
            <w:r w:rsidR="00AB0965" w:rsidRPr="009C7A1E">
              <w:rPr>
                <w:rStyle w:val="Hyperlink"/>
                <w:noProof/>
              </w:rPr>
              <w:t>Practice Activity 3: Revise Dialogue</w:t>
            </w:r>
            <w:r w:rsidR="00AB0965">
              <w:rPr>
                <w:noProof/>
                <w:webHidden/>
              </w:rPr>
              <w:tab/>
            </w:r>
            <w:r w:rsidR="00AB0965">
              <w:rPr>
                <w:noProof/>
                <w:webHidden/>
              </w:rPr>
              <w:fldChar w:fldCharType="begin"/>
            </w:r>
            <w:r w:rsidR="00AB0965">
              <w:rPr>
                <w:noProof/>
                <w:webHidden/>
              </w:rPr>
              <w:instrText xml:space="preserve"> PAGEREF _Toc132229698 \h </w:instrText>
            </w:r>
            <w:r w:rsidR="00AB0965">
              <w:rPr>
                <w:noProof/>
                <w:webHidden/>
              </w:rPr>
            </w:r>
            <w:r w:rsidR="00AB0965">
              <w:rPr>
                <w:noProof/>
                <w:webHidden/>
              </w:rPr>
              <w:fldChar w:fldCharType="separate"/>
            </w:r>
            <w:r w:rsidR="00AB0965">
              <w:rPr>
                <w:noProof/>
                <w:webHidden/>
              </w:rPr>
              <w:t>6</w:t>
            </w:r>
            <w:r w:rsidR="00AB0965">
              <w:rPr>
                <w:noProof/>
                <w:webHidden/>
              </w:rPr>
              <w:fldChar w:fldCharType="end"/>
            </w:r>
          </w:hyperlink>
        </w:p>
        <w:p w14:paraId="08876005" w14:textId="7F8DC0B5" w:rsidR="00AB0965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2229699" w:history="1">
            <w:r w:rsidR="00AB0965" w:rsidRPr="009C7A1E">
              <w:rPr>
                <w:rStyle w:val="Hyperlink"/>
                <w:noProof/>
              </w:rPr>
              <w:t>Practice Activity 4: Show, Don’t Tell</w:t>
            </w:r>
            <w:r w:rsidR="00AB0965">
              <w:rPr>
                <w:noProof/>
                <w:webHidden/>
              </w:rPr>
              <w:tab/>
            </w:r>
            <w:r w:rsidR="00AB0965">
              <w:rPr>
                <w:noProof/>
                <w:webHidden/>
              </w:rPr>
              <w:fldChar w:fldCharType="begin"/>
            </w:r>
            <w:r w:rsidR="00AB0965">
              <w:rPr>
                <w:noProof/>
                <w:webHidden/>
              </w:rPr>
              <w:instrText xml:space="preserve"> PAGEREF _Toc132229699 \h </w:instrText>
            </w:r>
            <w:r w:rsidR="00AB0965">
              <w:rPr>
                <w:noProof/>
                <w:webHidden/>
              </w:rPr>
            </w:r>
            <w:r w:rsidR="00AB0965">
              <w:rPr>
                <w:noProof/>
                <w:webHidden/>
              </w:rPr>
              <w:fldChar w:fldCharType="separate"/>
            </w:r>
            <w:r w:rsidR="00AB0965">
              <w:rPr>
                <w:noProof/>
                <w:webHidden/>
              </w:rPr>
              <w:t>7</w:t>
            </w:r>
            <w:r w:rsidR="00AB0965">
              <w:rPr>
                <w:noProof/>
                <w:webHidden/>
              </w:rPr>
              <w:fldChar w:fldCharType="end"/>
            </w:r>
          </w:hyperlink>
        </w:p>
        <w:p w14:paraId="4C7B5397" w14:textId="5D22CF24" w:rsidR="00AB0965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32229700" w:history="1">
            <w:r w:rsidR="00AB0965" w:rsidRPr="009C7A1E">
              <w:rPr>
                <w:rStyle w:val="Hyperlink"/>
                <w:noProof/>
              </w:rPr>
              <w:t>Contact me</w:t>
            </w:r>
            <w:r w:rsidR="00AB0965">
              <w:rPr>
                <w:noProof/>
                <w:webHidden/>
              </w:rPr>
              <w:tab/>
            </w:r>
            <w:r w:rsidR="00AB0965">
              <w:rPr>
                <w:noProof/>
                <w:webHidden/>
              </w:rPr>
              <w:fldChar w:fldCharType="begin"/>
            </w:r>
            <w:r w:rsidR="00AB0965">
              <w:rPr>
                <w:noProof/>
                <w:webHidden/>
              </w:rPr>
              <w:instrText xml:space="preserve"> PAGEREF _Toc132229700 \h </w:instrText>
            </w:r>
            <w:r w:rsidR="00AB0965">
              <w:rPr>
                <w:noProof/>
                <w:webHidden/>
              </w:rPr>
            </w:r>
            <w:r w:rsidR="00AB0965">
              <w:rPr>
                <w:noProof/>
                <w:webHidden/>
              </w:rPr>
              <w:fldChar w:fldCharType="separate"/>
            </w:r>
            <w:r w:rsidR="00AB0965">
              <w:rPr>
                <w:noProof/>
                <w:webHidden/>
              </w:rPr>
              <w:t>7</w:t>
            </w:r>
            <w:r w:rsidR="00AB0965">
              <w:rPr>
                <w:noProof/>
                <w:webHidden/>
              </w:rPr>
              <w:fldChar w:fldCharType="end"/>
            </w:r>
          </w:hyperlink>
        </w:p>
        <w:p w14:paraId="30C2C6CC" w14:textId="3242B567" w:rsidR="002E425E" w:rsidRDefault="002E425E">
          <w:r>
            <w:rPr>
              <w:b/>
              <w:bCs/>
              <w:noProof/>
            </w:rPr>
            <w:fldChar w:fldCharType="end"/>
          </w:r>
        </w:p>
      </w:sdtContent>
    </w:sdt>
    <w:p w14:paraId="3502034C" w14:textId="77777777" w:rsidR="00D030FE" w:rsidRDefault="00D030FE">
      <w:pPr>
        <w:rPr>
          <w:rFonts w:asciiTheme="majorHAnsi" w:eastAsiaTheme="majorEastAsia" w:hAnsiTheme="majorHAnsi" w:cstheme="majorBidi"/>
          <w:color w:val="052650" w:themeColor="accent1"/>
          <w:sz w:val="36"/>
          <w:szCs w:val="36"/>
        </w:rPr>
      </w:pPr>
      <w:r>
        <w:br w:type="page"/>
      </w:r>
    </w:p>
    <w:p w14:paraId="4AAC537C" w14:textId="118A2253" w:rsidR="00D16A5C" w:rsidRDefault="00D16A5C" w:rsidP="00D030FE">
      <w:pPr>
        <w:pStyle w:val="Heading1"/>
      </w:pPr>
      <w:bookmarkStart w:id="0" w:name="_Toc132229694"/>
      <w:r>
        <w:lastRenderedPageBreak/>
        <w:t>Name Generators</w:t>
      </w:r>
      <w:bookmarkEnd w:id="0"/>
    </w:p>
    <w:p w14:paraId="3444636C" w14:textId="77777777" w:rsidR="00D16A5C" w:rsidRDefault="00000000" w:rsidP="00D16A5C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8" w:history="1">
        <w:r w:rsidR="00D16A5C">
          <w:rPr>
            <w:rStyle w:val="Hyperlink"/>
          </w:rPr>
          <w:t>fakenamegenerator.com</w:t>
        </w:r>
      </w:hyperlink>
      <w:r w:rsidR="00D16A5C">
        <w:t xml:space="preserve"> (attribution required)</w:t>
      </w:r>
    </w:p>
    <w:p w14:paraId="3EA6FF06" w14:textId="77777777" w:rsidR="00D16A5C" w:rsidRDefault="00000000" w:rsidP="00D16A5C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9" w:history="1">
        <w:r w:rsidR="00D16A5C">
          <w:rPr>
            <w:rStyle w:val="Hyperlink"/>
          </w:rPr>
          <w:t>random-name-generator.com</w:t>
        </w:r>
      </w:hyperlink>
    </w:p>
    <w:p w14:paraId="27926C63" w14:textId="77777777" w:rsidR="00D16A5C" w:rsidRDefault="00000000" w:rsidP="00D16A5C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10" w:history="1">
        <w:r w:rsidR="00D16A5C">
          <w:rPr>
            <w:rStyle w:val="Hyperlink"/>
          </w:rPr>
          <w:t>name-generator.org.uk/quick/</w:t>
        </w:r>
      </w:hyperlink>
    </w:p>
    <w:p w14:paraId="3754D853" w14:textId="77777777" w:rsidR="00D16A5C" w:rsidRDefault="00000000" w:rsidP="00D16A5C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11" w:history="1">
        <w:r w:rsidR="00D16A5C">
          <w:rPr>
            <w:rStyle w:val="Hyperlink"/>
          </w:rPr>
          <w:t>ssa.gov/OACT/</w:t>
        </w:r>
        <w:proofErr w:type="spellStart"/>
        <w:r w:rsidR="00D16A5C">
          <w:rPr>
            <w:rStyle w:val="Hyperlink"/>
          </w:rPr>
          <w:t>babynames</w:t>
        </w:r>
        <w:proofErr w:type="spellEnd"/>
        <w:r w:rsidR="00D16A5C">
          <w:rPr>
            <w:rStyle w:val="Hyperlink"/>
          </w:rPr>
          <w:t>/</w:t>
        </w:r>
      </w:hyperlink>
    </w:p>
    <w:p w14:paraId="4CFBB122" w14:textId="77777777" w:rsidR="00D16A5C" w:rsidRDefault="00000000" w:rsidP="00D16A5C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12" w:history="1">
        <w:r w:rsidR="00D16A5C">
          <w:rPr>
            <w:rStyle w:val="Hyperlink"/>
          </w:rPr>
          <w:t>behindthename.com/random/</w:t>
        </w:r>
      </w:hyperlink>
    </w:p>
    <w:p w14:paraId="6EC73C0B" w14:textId="77777777" w:rsidR="00D16A5C" w:rsidRDefault="00000000" w:rsidP="00D16A5C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13" w:history="1">
        <w:r w:rsidR="00D16A5C">
          <w:rPr>
            <w:rStyle w:val="Hyperlink"/>
          </w:rPr>
          <w:t>looka.com/business-name-generator/</w:t>
        </w:r>
      </w:hyperlink>
    </w:p>
    <w:p w14:paraId="6C5751E7" w14:textId="01B24478" w:rsidR="00D16A5C" w:rsidRDefault="0038584D" w:rsidP="00D16A5C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14" w:history="1">
        <w:r w:rsidR="00D16A5C" w:rsidRPr="0038584D">
          <w:rPr>
            <w:rStyle w:val="Hyperlink"/>
          </w:rPr>
          <w:t>More details and options for name generators</w:t>
        </w:r>
      </w:hyperlink>
    </w:p>
    <w:p w14:paraId="77FB2CD2" w14:textId="77777777" w:rsidR="00D16A5C" w:rsidRDefault="00D16A5C" w:rsidP="00D16A5C">
      <w:pPr>
        <w:pStyle w:val="Heading1"/>
      </w:pPr>
      <w:bookmarkStart w:id="1" w:name="_Toc132229695"/>
      <w:r>
        <w:t>Character image sources</w:t>
      </w:r>
      <w:bookmarkEnd w:id="1"/>
    </w:p>
    <w:p w14:paraId="79F3717E" w14:textId="77777777" w:rsidR="00D16A5C" w:rsidRDefault="00000000" w:rsidP="00D16A5C">
      <w:pPr>
        <w:numPr>
          <w:ilvl w:val="0"/>
          <w:numId w:val="23"/>
        </w:numPr>
        <w:spacing w:before="100" w:beforeAutospacing="1" w:after="100" w:afterAutospacing="1" w:line="240" w:lineRule="auto"/>
      </w:pPr>
      <w:hyperlink r:id="rId15" w:history="1">
        <w:r w:rsidR="00D16A5C">
          <w:rPr>
            <w:rStyle w:val="Hyperlink"/>
          </w:rPr>
          <w:t>PowerPoint (in Stock Images)</w:t>
        </w:r>
      </w:hyperlink>
    </w:p>
    <w:p w14:paraId="0B55DCB2" w14:textId="77777777" w:rsidR="00D16A5C" w:rsidRDefault="00000000" w:rsidP="00D16A5C">
      <w:pPr>
        <w:numPr>
          <w:ilvl w:val="0"/>
          <w:numId w:val="23"/>
        </w:numPr>
        <w:spacing w:before="100" w:beforeAutospacing="1" w:after="100" w:afterAutospacing="1" w:line="240" w:lineRule="auto"/>
      </w:pPr>
      <w:hyperlink r:id="rId16" w:history="1">
        <w:r w:rsidR="00D16A5C">
          <w:rPr>
            <w:rStyle w:val="Hyperlink"/>
          </w:rPr>
          <w:t>eLearning Art</w:t>
        </w:r>
      </w:hyperlink>
    </w:p>
    <w:p w14:paraId="78005E1F" w14:textId="77777777" w:rsidR="00D16A5C" w:rsidRDefault="00000000" w:rsidP="00D16A5C">
      <w:pPr>
        <w:numPr>
          <w:ilvl w:val="0"/>
          <w:numId w:val="23"/>
        </w:numPr>
        <w:spacing w:before="100" w:beforeAutospacing="1" w:after="100" w:afterAutospacing="1" w:line="240" w:lineRule="auto"/>
      </w:pPr>
      <w:hyperlink r:id="rId17" w:history="1">
        <w:proofErr w:type="spellStart"/>
        <w:r w:rsidR="00D16A5C">
          <w:rPr>
            <w:rStyle w:val="Hyperlink"/>
          </w:rPr>
          <w:t>eLB</w:t>
        </w:r>
        <w:proofErr w:type="spellEnd"/>
        <w:r w:rsidR="00D16A5C">
          <w:rPr>
            <w:rStyle w:val="Hyperlink"/>
          </w:rPr>
          <w:t xml:space="preserve"> Learning</w:t>
        </w:r>
      </w:hyperlink>
      <w:r w:rsidR="00D16A5C">
        <w:t xml:space="preserve"> (formerly eLearning Brothers)</w:t>
      </w:r>
    </w:p>
    <w:p w14:paraId="4127B3B6" w14:textId="77777777" w:rsidR="00D16A5C" w:rsidRDefault="00000000" w:rsidP="00D16A5C">
      <w:pPr>
        <w:numPr>
          <w:ilvl w:val="0"/>
          <w:numId w:val="23"/>
        </w:numPr>
        <w:spacing w:before="100" w:beforeAutospacing="1" w:after="100" w:afterAutospacing="1" w:line="240" w:lineRule="auto"/>
      </w:pPr>
      <w:hyperlink r:id="rId18" w:history="1">
        <w:r w:rsidR="00D16A5C">
          <w:rPr>
            <w:rStyle w:val="Hyperlink"/>
          </w:rPr>
          <w:t>Open Peeps</w:t>
        </w:r>
      </w:hyperlink>
      <w:r w:rsidR="00D16A5C">
        <w:t xml:space="preserve"> (free) </w:t>
      </w:r>
    </w:p>
    <w:p w14:paraId="2B262F0D" w14:textId="77777777" w:rsidR="00D16A5C" w:rsidRDefault="00000000" w:rsidP="00D16A5C">
      <w:pPr>
        <w:numPr>
          <w:ilvl w:val="0"/>
          <w:numId w:val="23"/>
        </w:numPr>
        <w:spacing w:before="100" w:beforeAutospacing="1" w:after="100" w:afterAutospacing="1" w:line="240" w:lineRule="auto"/>
      </w:pPr>
      <w:hyperlink r:id="rId19" w:history="1">
        <w:proofErr w:type="spellStart"/>
        <w:r w:rsidR="00D16A5C">
          <w:rPr>
            <w:rStyle w:val="Hyperlink"/>
          </w:rPr>
          <w:t>Freepik</w:t>
        </w:r>
        <w:proofErr w:type="spellEnd"/>
      </w:hyperlink>
      <w:r w:rsidR="00D16A5C">
        <w:t xml:space="preserve"> (free and paid)</w:t>
      </w:r>
    </w:p>
    <w:p w14:paraId="31CCB248" w14:textId="77777777" w:rsidR="008B759A" w:rsidRDefault="008B759A">
      <w:pPr>
        <w:rPr>
          <w:rFonts w:asciiTheme="majorHAnsi" w:eastAsiaTheme="majorEastAsia" w:hAnsiTheme="majorHAnsi" w:cstheme="majorBidi"/>
          <w:color w:val="052650" w:themeColor="accent1"/>
          <w:sz w:val="36"/>
          <w:szCs w:val="36"/>
        </w:rPr>
      </w:pPr>
      <w:r>
        <w:br w:type="page"/>
      </w:r>
    </w:p>
    <w:p w14:paraId="4F602021" w14:textId="7C68AEB3" w:rsidR="00D16A5C" w:rsidRDefault="00D16A5C" w:rsidP="00D16A5C">
      <w:pPr>
        <w:pStyle w:val="Heading1"/>
      </w:pPr>
      <w:bookmarkStart w:id="2" w:name="_Toc132229696"/>
      <w:r>
        <w:lastRenderedPageBreak/>
        <w:t>Practice Activity 1</w:t>
      </w:r>
      <w:r w:rsidR="008B759A">
        <w:t>: Character</w:t>
      </w:r>
      <w:bookmarkEnd w:id="2"/>
    </w:p>
    <w:p w14:paraId="2C110018" w14:textId="48E6EEE1" w:rsidR="00D16A5C" w:rsidRDefault="00D16A5C" w:rsidP="00D16A5C">
      <w:r>
        <w:t>You are creating a new training program.</w:t>
      </w:r>
    </w:p>
    <w:p w14:paraId="44D259D4" w14:textId="77777777" w:rsidR="00D16A5C" w:rsidRPr="00D16A5C" w:rsidRDefault="00D16A5C" w:rsidP="00D16A5C">
      <w:r w:rsidRPr="00D16A5C">
        <w:rPr>
          <w:b/>
          <w:bCs/>
        </w:rPr>
        <w:t>Audience</w:t>
      </w:r>
      <w:r w:rsidRPr="00D16A5C">
        <w:t>: New and early career IDs with less than 2 years of experience</w:t>
      </w:r>
    </w:p>
    <w:p w14:paraId="2545CD28" w14:textId="1B776D87" w:rsidR="00D16A5C" w:rsidRDefault="00D16A5C" w:rsidP="00D16A5C">
      <w:r w:rsidRPr="00D16A5C">
        <w:rPr>
          <w:b/>
          <w:bCs/>
        </w:rPr>
        <w:t>Need</w:t>
      </w:r>
      <w:r w:rsidRPr="00D16A5C">
        <w:t>: IDs are asking for training to build skills working with SMEs due to conflicts.</w:t>
      </w:r>
      <w:r>
        <w:t xml:space="preserve"> </w:t>
      </w:r>
      <w:r w:rsidR="00AB0965">
        <w:t>They’re</w:t>
      </w:r>
      <w:r>
        <w:t xml:space="preserve"> having trouble with SMEs who want to include everything in the training</w:t>
      </w:r>
      <w:r w:rsidR="00AB0965">
        <w:t>,</w:t>
      </w:r>
      <w:r>
        <w:t xml:space="preserve"> </w:t>
      </w:r>
      <w:r w:rsidR="00AB0965">
        <w:t>as well as</w:t>
      </w:r>
      <w:r>
        <w:t xml:space="preserve"> SMEs who are skeptical about the value of elearning. Some </w:t>
      </w:r>
      <w:r w:rsidR="008D315B">
        <w:t xml:space="preserve">recent </w:t>
      </w:r>
      <w:r>
        <w:t>projects have had significant delays due to conflicts between the IDs and SMEs</w:t>
      </w:r>
      <w:r w:rsidR="008D315B">
        <w:t>.</w:t>
      </w:r>
    </w:p>
    <w:p w14:paraId="42AA8A33" w14:textId="6789CAC1" w:rsidR="00D16A5C" w:rsidRPr="00D16A5C" w:rsidRDefault="00D16A5C" w:rsidP="00D16A5C">
      <w:r w:rsidRPr="00D16A5C">
        <w:rPr>
          <w:b/>
          <w:bCs/>
        </w:rPr>
        <w:t>Objective</w:t>
      </w:r>
      <w:r w:rsidRPr="00D16A5C">
        <w:t xml:space="preserve">: Instructional designers will collaborate with SMEs </w:t>
      </w:r>
      <w:r>
        <w:t>to create effective and engaging elearning</w:t>
      </w:r>
      <w:r w:rsidRPr="00D16A5C">
        <w:t>.</w:t>
      </w:r>
    </w:p>
    <w:p w14:paraId="7E115A2D" w14:textId="0B5FA9BC" w:rsidR="00D16A5C" w:rsidRDefault="008D315B" w:rsidP="00D16A5C">
      <w:r>
        <w:rPr>
          <w:b/>
          <w:bCs/>
        </w:rPr>
        <w:t>Instructions</w:t>
      </w:r>
      <w:r>
        <w:t>: Create a main character and add details.</w:t>
      </w:r>
    </w:p>
    <w:tbl>
      <w:tblPr>
        <w:tblW w:w="951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760"/>
        <w:gridCol w:w="4750"/>
      </w:tblGrid>
      <w:tr w:rsidR="008B759A" w14:paraId="25070C8A" w14:textId="77777777" w:rsidTr="008C63CD">
        <w:trPr>
          <w:trHeight w:val="259"/>
          <w:jc w:val="center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323E2" w14:textId="03BFA393" w:rsidR="008B759A" w:rsidRDefault="008B759A" w:rsidP="008C63CD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8C63C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4582A" w14:textId="77777777" w:rsidR="008B759A" w:rsidRDefault="008B759A" w:rsidP="008C63CD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  <w:r w:rsidRPr="008C63C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Goals and motivation</w:t>
            </w:r>
          </w:p>
        </w:tc>
      </w:tr>
      <w:tr w:rsidR="008B759A" w14:paraId="6CC61846" w14:textId="77777777" w:rsidTr="008B759A">
        <w:trPr>
          <w:trHeight w:val="2880"/>
          <w:jc w:val="center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8D656" w14:textId="77777777" w:rsidR="008B759A" w:rsidRDefault="008B759A">
            <w:pPr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370AB" w14:textId="77777777" w:rsidR="008B759A" w:rsidRDefault="008B759A"/>
        </w:tc>
      </w:tr>
      <w:tr w:rsidR="008B759A" w14:paraId="5A420D4B" w14:textId="77777777" w:rsidTr="008C63CD">
        <w:trPr>
          <w:trHeight w:val="295"/>
          <w:jc w:val="center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E3290" w14:textId="77777777" w:rsidR="008B759A" w:rsidRDefault="008B759A" w:rsidP="008C63CD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8C63C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Job, role, work environment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68B0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67EF9" w14:textId="77777777" w:rsidR="008B759A" w:rsidRDefault="008B759A" w:rsidP="008C63CD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8C63C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Problems, challenges, worries, fears</w:t>
            </w:r>
          </w:p>
        </w:tc>
      </w:tr>
      <w:tr w:rsidR="008B759A" w14:paraId="14C05F57" w14:textId="77777777" w:rsidTr="008B759A">
        <w:trPr>
          <w:trHeight w:val="2880"/>
          <w:jc w:val="center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04D362" w14:textId="77777777" w:rsidR="008B759A" w:rsidRDefault="008B759A"/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E27F9" w14:textId="77777777" w:rsidR="008B759A" w:rsidRDefault="008B759A"/>
        </w:tc>
      </w:tr>
    </w:tbl>
    <w:p w14:paraId="77EFB16A" w14:textId="77777777" w:rsidR="008B759A" w:rsidRPr="00D16A5C" w:rsidRDefault="008B759A" w:rsidP="00D16A5C"/>
    <w:p w14:paraId="34522B24" w14:textId="28D00F4D" w:rsidR="00D16A5C" w:rsidRDefault="008B759A" w:rsidP="008B759A">
      <w:pPr>
        <w:pStyle w:val="Heading1"/>
      </w:pPr>
      <w:bookmarkStart w:id="3" w:name="_Toc132229697"/>
      <w:r>
        <w:lastRenderedPageBreak/>
        <w:t>Practice Activity 2: Dialogue</w:t>
      </w:r>
      <w:bookmarkEnd w:id="3"/>
    </w:p>
    <w:p w14:paraId="739EDFDC" w14:textId="77777777" w:rsidR="008B759A" w:rsidRPr="008B759A" w:rsidRDefault="008B759A" w:rsidP="008B759A">
      <w:r w:rsidRPr="008B759A">
        <w:rPr>
          <w:b/>
          <w:bCs/>
        </w:rPr>
        <w:t>Simon</w:t>
      </w:r>
    </w:p>
    <w:p w14:paraId="30FF010B" w14:textId="77777777" w:rsidR="008B759A" w:rsidRPr="008B759A" w:rsidRDefault="008B759A" w:rsidP="008B759A">
      <w:pPr>
        <w:numPr>
          <w:ilvl w:val="0"/>
          <w:numId w:val="24"/>
        </w:numPr>
        <w:spacing w:after="0"/>
      </w:pPr>
      <w:r w:rsidRPr="008B759A">
        <w:t>Passionate SME</w:t>
      </w:r>
    </w:p>
    <w:p w14:paraId="41D7E23B" w14:textId="322C6C16" w:rsidR="008B759A" w:rsidRPr="008B759A" w:rsidRDefault="008B759A" w:rsidP="008B759A">
      <w:pPr>
        <w:numPr>
          <w:ilvl w:val="0"/>
          <w:numId w:val="24"/>
        </w:numPr>
        <w:spacing w:after="0"/>
      </w:pPr>
      <w:r w:rsidRPr="008B759A">
        <w:t xml:space="preserve">Wants everyone to be </w:t>
      </w:r>
      <w:r w:rsidR="00AB0965">
        <w:t xml:space="preserve">as </w:t>
      </w:r>
      <w:r w:rsidRPr="008B759A">
        <w:t>excited</w:t>
      </w:r>
      <w:r w:rsidR="00AB0965">
        <w:t xml:space="preserve"> about this topic as he </w:t>
      </w:r>
      <w:proofErr w:type="gramStart"/>
      <w:r w:rsidR="00AB0965">
        <w:t>is</w:t>
      </w:r>
      <w:proofErr w:type="gramEnd"/>
    </w:p>
    <w:p w14:paraId="120EC61B" w14:textId="5BBB296A" w:rsidR="008B759A" w:rsidRPr="008B759A" w:rsidRDefault="00AB0965" w:rsidP="008B759A">
      <w:pPr>
        <w:numPr>
          <w:ilvl w:val="0"/>
          <w:numId w:val="24"/>
        </w:numPr>
        <w:spacing w:after="0"/>
      </w:pPr>
      <w:r>
        <w:t>Has been delivering i</w:t>
      </w:r>
      <w:r w:rsidR="008B759A" w:rsidRPr="008B759A">
        <w:t xml:space="preserve">n-person training for 10+ </w:t>
      </w:r>
      <w:proofErr w:type="gramStart"/>
      <w:r w:rsidR="008B759A" w:rsidRPr="008B759A">
        <w:t>years</w:t>
      </w:r>
      <w:proofErr w:type="gramEnd"/>
    </w:p>
    <w:p w14:paraId="5BD2B706" w14:textId="77777777" w:rsidR="008B759A" w:rsidRPr="008B759A" w:rsidRDefault="008B759A" w:rsidP="008B759A">
      <w:pPr>
        <w:numPr>
          <w:ilvl w:val="0"/>
          <w:numId w:val="24"/>
        </w:numPr>
        <w:spacing w:after="0"/>
      </w:pPr>
      <w:r w:rsidRPr="008B759A">
        <w:t>Skeptical about elearning</w:t>
      </w:r>
    </w:p>
    <w:p w14:paraId="3DC44A61" w14:textId="77777777" w:rsidR="008B759A" w:rsidRPr="008B759A" w:rsidRDefault="008B759A" w:rsidP="008B759A">
      <w:pPr>
        <w:numPr>
          <w:ilvl w:val="0"/>
          <w:numId w:val="24"/>
        </w:numPr>
      </w:pPr>
      <w:r w:rsidRPr="008B759A">
        <w:t xml:space="preserve">Worried important info will be lost </w:t>
      </w:r>
      <w:proofErr w:type="gramStart"/>
      <w:r w:rsidRPr="008B759A">
        <w:t>online</w:t>
      </w:r>
      <w:proofErr w:type="gramEnd"/>
    </w:p>
    <w:p w14:paraId="24D0B92E" w14:textId="3D88417A" w:rsidR="008B759A" w:rsidRDefault="008B759A" w:rsidP="008B759A">
      <w:r>
        <w:rPr>
          <w:b/>
          <w:bCs/>
        </w:rPr>
        <w:t xml:space="preserve">Instructions: </w:t>
      </w:r>
      <w:r w:rsidRPr="008B759A">
        <w:t>Rewrite this paragraph as dialogue</w:t>
      </w:r>
      <w:r>
        <w:t xml:space="preserve"> between Simon and the character you created.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0965" w14:paraId="4BEF8F01" w14:textId="77777777" w:rsidTr="008C63CD">
        <w:tc>
          <w:tcPr>
            <w:tcW w:w="9350" w:type="dxa"/>
            <w:shd w:val="clear" w:color="auto" w:fill="3168B0" w:themeFill="accent2"/>
          </w:tcPr>
          <w:p w14:paraId="02D8A2F0" w14:textId="534F1BA9" w:rsidR="00AB0965" w:rsidRPr="008C63CD" w:rsidRDefault="00AB0965" w:rsidP="00AB0965">
            <w:pPr>
              <w:spacing w:line="259" w:lineRule="auto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8C63CD">
              <w:rPr>
                <w:rFonts w:asciiTheme="majorHAnsi" w:hAnsiTheme="majorHAnsi"/>
                <w:b/>
                <w:bCs/>
                <w:color w:val="FFFFFF" w:themeColor="background1"/>
              </w:rPr>
              <w:t>Original paragraph</w:t>
            </w:r>
          </w:p>
        </w:tc>
      </w:tr>
      <w:tr w:rsidR="008B759A" w14:paraId="6C0E6F72" w14:textId="77777777" w:rsidTr="008B759A">
        <w:tc>
          <w:tcPr>
            <w:tcW w:w="9350" w:type="dxa"/>
          </w:tcPr>
          <w:p w14:paraId="025AAF94" w14:textId="35530273" w:rsidR="008B759A" w:rsidRDefault="008B759A" w:rsidP="00AB0965">
            <w:pPr>
              <w:spacing w:line="259" w:lineRule="auto"/>
            </w:pPr>
            <w:r w:rsidRPr="008B759A">
              <w:t>Simon is skeptical that elearning can be an engaging experience. He is concerned that just listening to a recorded slide presentation will be boring. The ID tries to convince him.</w:t>
            </w:r>
          </w:p>
        </w:tc>
      </w:tr>
      <w:tr w:rsidR="008B759A" w14:paraId="0B9CF70E" w14:textId="77777777" w:rsidTr="008C63CD">
        <w:tc>
          <w:tcPr>
            <w:tcW w:w="9350" w:type="dxa"/>
            <w:shd w:val="clear" w:color="auto" w:fill="3168B0" w:themeFill="accent2"/>
          </w:tcPr>
          <w:p w14:paraId="5DE3EA36" w14:textId="3A782195" w:rsidR="008B759A" w:rsidRDefault="008B759A" w:rsidP="008C63CD">
            <w:pPr>
              <w:spacing w:line="259" w:lineRule="auto"/>
              <w:rPr>
                <w:b/>
                <w:bCs/>
              </w:rPr>
            </w:pPr>
            <w:r w:rsidRPr="008C63CD">
              <w:rPr>
                <w:rFonts w:asciiTheme="majorHAnsi" w:hAnsiTheme="majorHAnsi"/>
                <w:b/>
                <w:bCs/>
                <w:color w:val="FFFFFF" w:themeColor="background1"/>
              </w:rPr>
              <w:t>Your dialogue</w:t>
            </w:r>
          </w:p>
        </w:tc>
      </w:tr>
      <w:tr w:rsidR="008B759A" w14:paraId="37A735A1" w14:textId="77777777" w:rsidTr="008B759A">
        <w:trPr>
          <w:trHeight w:val="2880"/>
        </w:trPr>
        <w:tc>
          <w:tcPr>
            <w:tcW w:w="9350" w:type="dxa"/>
          </w:tcPr>
          <w:p w14:paraId="00D6487B" w14:textId="5A831597" w:rsidR="008B759A" w:rsidRPr="008B759A" w:rsidRDefault="008B759A" w:rsidP="008B759A"/>
        </w:tc>
      </w:tr>
    </w:tbl>
    <w:p w14:paraId="19185086" w14:textId="77777777" w:rsidR="008B759A" w:rsidRDefault="008B759A" w:rsidP="008B759A"/>
    <w:p w14:paraId="7C7A4D26" w14:textId="77777777" w:rsidR="008B759A" w:rsidRPr="008B759A" w:rsidRDefault="008B759A" w:rsidP="008B759A"/>
    <w:p w14:paraId="4C4D6F8E" w14:textId="77777777" w:rsidR="008B759A" w:rsidRPr="008B759A" w:rsidRDefault="008B759A" w:rsidP="008B759A"/>
    <w:p w14:paraId="01BC1ADD" w14:textId="77777777" w:rsidR="008B759A" w:rsidRDefault="008B759A">
      <w:pPr>
        <w:rPr>
          <w:rFonts w:asciiTheme="majorHAnsi" w:eastAsiaTheme="majorEastAsia" w:hAnsiTheme="majorHAnsi" w:cstheme="majorBidi"/>
          <w:color w:val="052650" w:themeColor="accent1"/>
          <w:sz w:val="36"/>
          <w:szCs w:val="36"/>
        </w:rPr>
      </w:pPr>
      <w:r>
        <w:br w:type="page"/>
      </w:r>
    </w:p>
    <w:p w14:paraId="616192D8" w14:textId="22AE04EB" w:rsidR="008B759A" w:rsidRDefault="008B759A" w:rsidP="008B759A">
      <w:pPr>
        <w:pStyle w:val="Heading1"/>
      </w:pPr>
      <w:bookmarkStart w:id="4" w:name="_Toc132229698"/>
      <w:r>
        <w:lastRenderedPageBreak/>
        <w:t>Practice Activity 3: Revise Dialogue</w:t>
      </w:r>
      <w:bookmarkEnd w:id="4"/>
    </w:p>
    <w:p w14:paraId="6031FB4F" w14:textId="438CC261" w:rsidR="008B759A" w:rsidRPr="008B759A" w:rsidRDefault="008B759A" w:rsidP="008B759A">
      <w:pPr>
        <w:rPr>
          <w:b/>
          <w:bCs/>
        </w:rPr>
      </w:pPr>
      <w:r>
        <w:rPr>
          <w:b/>
          <w:bCs/>
        </w:rPr>
        <w:t>Instructions:</w:t>
      </w:r>
    </w:p>
    <w:p w14:paraId="138381A5" w14:textId="77777777" w:rsidR="008B759A" w:rsidRPr="008B759A" w:rsidRDefault="008B759A" w:rsidP="008B759A">
      <w:pPr>
        <w:numPr>
          <w:ilvl w:val="0"/>
          <w:numId w:val="25"/>
        </w:numPr>
        <w:spacing w:after="0"/>
      </w:pPr>
      <w:r w:rsidRPr="008B759A">
        <w:t xml:space="preserve">In groups of 2-3 people, read your dialogue from the last exercise aloud. </w:t>
      </w:r>
    </w:p>
    <w:p w14:paraId="371154D5" w14:textId="77777777" w:rsidR="008B759A" w:rsidRPr="008B759A" w:rsidRDefault="008B759A" w:rsidP="008B759A">
      <w:pPr>
        <w:numPr>
          <w:ilvl w:val="0"/>
          <w:numId w:val="25"/>
        </w:numPr>
        <w:spacing w:after="0"/>
      </w:pPr>
      <w:r w:rsidRPr="008B759A">
        <w:t>Add contractions to your dialogue as needed.</w:t>
      </w:r>
    </w:p>
    <w:p w14:paraId="2EF04A91" w14:textId="77777777" w:rsidR="008B759A" w:rsidRPr="008B759A" w:rsidRDefault="008B759A" w:rsidP="008B759A">
      <w:pPr>
        <w:numPr>
          <w:ilvl w:val="0"/>
          <w:numId w:val="25"/>
        </w:numPr>
        <w:spacing w:after="0"/>
      </w:pPr>
      <w:r w:rsidRPr="008B759A">
        <w:t>Revise your dialogue to sound more natural and conversational.</w:t>
      </w:r>
    </w:p>
    <w:p w14:paraId="536978B0" w14:textId="77777777" w:rsidR="008B759A" w:rsidRPr="008B759A" w:rsidRDefault="008B759A" w:rsidP="008B759A">
      <w:pPr>
        <w:numPr>
          <w:ilvl w:val="0"/>
          <w:numId w:val="25"/>
        </w:numPr>
      </w:pPr>
      <w:r w:rsidRPr="008B759A">
        <w:t>Read your dialogue aloud again to yourself or in your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759A" w14:paraId="2FAC9312" w14:textId="77777777" w:rsidTr="008C63CD">
        <w:tc>
          <w:tcPr>
            <w:tcW w:w="9350" w:type="dxa"/>
            <w:shd w:val="clear" w:color="auto" w:fill="3168B0" w:themeFill="accent2"/>
          </w:tcPr>
          <w:p w14:paraId="120D9F7F" w14:textId="24FB9268" w:rsidR="008B759A" w:rsidRPr="008B759A" w:rsidRDefault="008B759A" w:rsidP="008C63CD">
            <w:pPr>
              <w:spacing w:line="259" w:lineRule="auto"/>
              <w:rPr>
                <w:b/>
                <w:bCs/>
              </w:rPr>
            </w:pPr>
            <w:r w:rsidRPr="008C63CD">
              <w:rPr>
                <w:rFonts w:asciiTheme="majorHAnsi" w:hAnsiTheme="majorHAnsi"/>
                <w:b/>
                <w:bCs/>
                <w:color w:val="FFFFFF" w:themeColor="background1"/>
              </w:rPr>
              <w:t>Your revised dialogue</w:t>
            </w:r>
          </w:p>
        </w:tc>
      </w:tr>
      <w:tr w:rsidR="008B759A" w14:paraId="65185A54" w14:textId="77777777" w:rsidTr="008B759A">
        <w:trPr>
          <w:trHeight w:val="2880"/>
        </w:trPr>
        <w:tc>
          <w:tcPr>
            <w:tcW w:w="9350" w:type="dxa"/>
          </w:tcPr>
          <w:p w14:paraId="500EDBF0" w14:textId="397C37D0" w:rsidR="008B759A" w:rsidRPr="008B759A" w:rsidRDefault="008B759A" w:rsidP="008B759A"/>
        </w:tc>
      </w:tr>
    </w:tbl>
    <w:p w14:paraId="66C3A45C" w14:textId="77777777" w:rsidR="008B759A" w:rsidRDefault="008B759A" w:rsidP="008B759A"/>
    <w:p w14:paraId="6654D81A" w14:textId="77777777" w:rsidR="008B759A" w:rsidRDefault="008B759A">
      <w:r>
        <w:br w:type="page"/>
      </w:r>
    </w:p>
    <w:p w14:paraId="1CFB8068" w14:textId="18F95A52" w:rsidR="008B759A" w:rsidRDefault="008B759A" w:rsidP="008B759A">
      <w:pPr>
        <w:pStyle w:val="Heading1"/>
      </w:pPr>
      <w:bookmarkStart w:id="5" w:name="_Toc132229699"/>
      <w:r>
        <w:lastRenderedPageBreak/>
        <w:t>Practice Activity 4: Show, Don’t Tell</w:t>
      </w:r>
      <w:bookmarkEnd w:id="5"/>
    </w:p>
    <w:p w14:paraId="7BADF8A5" w14:textId="1DAD6A08" w:rsidR="00AB0965" w:rsidRDefault="00AB0965" w:rsidP="00AB0965">
      <w:pPr>
        <w:rPr>
          <w:b/>
          <w:bCs/>
        </w:rPr>
      </w:pPr>
      <w:r>
        <w:rPr>
          <w:b/>
          <w:bCs/>
        </w:rPr>
        <w:t>Instructions</w:t>
      </w:r>
    </w:p>
    <w:p w14:paraId="0D36CC53" w14:textId="77777777" w:rsidR="00AB0965" w:rsidRPr="00AB0965" w:rsidRDefault="00AB0965" w:rsidP="00AB0965">
      <w:pPr>
        <w:numPr>
          <w:ilvl w:val="0"/>
          <w:numId w:val="26"/>
        </w:numPr>
        <w:spacing w:after="0"/>
      </w:pPr>
      <w:r w:rsidRPr="00AB0965">
        <w:t>Review your dialogue so far. Are you telling instead of showing? If so, revise it to be more descriptive and show.</w:t>
      </w:r>
    </w:p>
    <w:p w14:paraId="0A494913" w14:textId="77777777" w:rsidR="00AB0965" w:rsidRPr="00AB0965" w:rsidRDefault="00AB0965" w:rsidP="00AB0965">
      <w:pPr>
        <w:numPr>
          <w:ilvl w:val="0"/>
          <w:numId w:val="26"/>
        </w:numPr>
        <w:spacing w:after="0"/>
      </w:pPr>
      <w:r w:rsidRPr="00AB0965">
        <w:t>Add body language or actions.</w:t>
      </w:r>
    </w:p>
    <w:p w14:paraId="388504DE" w14:textId="079A838F" w:rsidR="00AB0965" w:rsidRPr="00AB0965" w:rsidRDefault="00AB0965" w:rsidP="00AB0965">
      <w:pPr>
        <w:numPr>
          <w:ilvl w:val="0"/>
          <w:numId w:val="26"/>
        </w:numPr>
        <w:spacing w:after="0"/>
      </w:pPr>
      <w:r w:rsidRPr="00AB0965">
        <w:t>Check if your characters are too agreeable.</w:t>
      </w:r>
      <w:r>
        <w:t xml:space="preserve"> Does Simon change his mind too easily?</w:t>
      </w:r>
    </w:p>
    <w:p w14:paraId="62187D81" w14:textId="77777777" w:rsidR="00AB0965" w:rsidRPr="00AB0965" w:rsidRDefault="00AB0965" w:rsidP="00AB0965">
      <w:pPr>
        <w:numPr>
          <w:ilvl w:val="0"/>
          <w:numId w:val="26"/>
        </w:numPr>
        <w:spacing w:after="0"/>
      </w:pPr>
      <w:r w:rsidRPr="00AB0965">
        <w:t>Read your dialogue aloud again.</w:t>
      </w:r>
    </w:p>
    <w:p w14:paraId="6093BB4B" w14:textId="77777777" w:rsidR="00AB0965" w:rsidRDefault="00AB0965" w:rsidP="00AB0965">
      <w:pPr>
        <w:numPr>
          <w:ilvl w:val="0"/>
          <w:numId w:val="26"/>
        </w:numPr>
      </w:pPr>
      <w:r w:rsidRPr="00AB0965">
        <w:t>If you have time, revise it further or continue the conversation. Does this conflict have a resolution?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0965" w14:paraId="0B499D8C" w14:textId="77777777" w:rsidTr="008C63CD">
        <w:tc>
          <w:tcPr>
            <w:tcW w:w="9350" w:type="dxa"/>
            <w:shd w:val="clear" w:color="auto" w:fill="3168B0" w:themeFill="accent2"/>
          </w:tcPr>
          <w:p w14:paraId="1EA717D2" w14:textId="77777777" w:rsidR="00AB0965" w:rsidRPr="008B759A" w:rsidRDefault="00AB0965" w:rsidP="008C63CD">
            <w:pPr>
              <w:spacing w:line="259" w:lineRule="auto"/>
              <w:rPr>
                <w:b/>
                <w:bCs/>
              </w:rPr>
            </w:pPr>
            <w:r w:rsidRPr="008C63CD">
              <w:rPr>
                <w:rFonts w:asciiTheme="majorHAnsi" w:hAnsiTheme="majorHAnsi"/>
                <w:b/>
                <w:bCs/>
                <w:color w:val="FFFFFF" w:themeColor="background1"/>
              </w:rPr>
              <w:t>Your revised dialogue</w:t>
            </w:r>
          </w:p>
        </w:tc>
      </w:tr>
      <w:tr w:rsidR="00AB0965" w14:paraId="4EE7CF87" w14:textId="77777777" w:rsidTr="007E6649">
        <w:trPr>
          <w:trHeight w:val="2880"/>
        </w:trPr>
        <w:tc>
          <w:tcPr>
            <w:tcW w:w="9350" w:type="dxa"/>
          </w:tcPr>
          <w:p w14:paraId="222DB790" w14:textId="77777777" w:rsidR="00AB0965" w:rsidRPr="008B759A" w:rsidRDefault="00AB0965" w:rsidP="007E6649"/>
        </w:tc>
      </w:tr>
    </w:tbl>
    <w:p w14:paraId="589D016D" w14:textId="77777777" w:rsidR="00AB0965" w:rsidRPr="00AB0965" w:rsidRDefault="00AB0965" w:rsidP="00AB0965"/>
    <w:p w14:paraId="6C654A5D" w14:textId="77777777" w:rsidR="00AB0965" w:rsidRPr="00AB0965" w:rsidRDefault="00AB0965" w:rsidP="00AB0965"/>
    <w:p w14:paraId="2ECE279B" w14:textId="285F4A48" w:rsidR="0008557F" w:rsidRDefault="0008557F" w:rsidP="0008557F">
      <w:pPr>
        <w:pStyle w:val="Heading1"/>
      </w:pPr>
      <w:bookmarkStart w:id="6" w:name="_Toc132229700"/>
      <w:r>
        <w:t>Contact me</w:t>
      </w:r>
      <w:bookmarkEnd w:id="6"/>
    </w:p>
    <w:p w14:paraId="65B8A07F" w14:textId="5B1C0999" w:rsidR="0008557F" w:rsidRPr="0008557F" w:rsidRDefault="0008557F" w:rsidP="00AB0965">
      <w:pPr>
        <w:spacing w:after="0"/>
      </w:pPr>
      <w:r w:rsidRPr="0008557F">
        <w:t xml:space="preserve">Email: </w:t>
      </w:r>
      <w:hyperlink r:id="rId20" w:history="1">
        <w:r w:rsidR="006F57FB" w:rsidRPr="006A52AA">
          <w:rPr>
            <w:rStyle w:val="Hyperlink"/>
          </w:rPr>
          <w:t>christy@christytuckerlearning.com</w:t>
        </w:r>
      </w:hyperlink>
      <w:r w:rsidR="006F57FB">
        <w:t xml:space="preserve"> </w:t>
      </w:r>
    </w:p>
    <w:p w14:paraId="76F20CEA" w14:textId="2B898B68" w:rsidR="0008557F" w:rsidRPr="0008557F" w:rsidRDefault="0008557F" w:rsidP="00AB0965">
      <w:pPr>
        <w:spacing w:after="0"/>
      </w:pPr>
      <w:r w:rsidRPr="0008557F">
        <w:t xml:space="preserve">Blog: </w:t>
      </w:r>
      <w:hyperlink r:id="rId21" w:history="1">
        <w:r w:rsidRPr="0008557F">
          <w:rPr>
            <w:rStyle w:val="Hyperlink"/>
          </w:rPr>
          <w:t>christytuckerlearning.com</w:t>
        </w:r>
      </w:hyperlink>
    </w:p>
    <w:p w14:paraId="3EE6529C" w14:textId="03FFB839" w:rsidR="0008557F" w:rsidRPr="0008557F" w:rsidRDefault="0008557F" w:rsidP="00AB0965">
      <w:pPr>
        <w:spacing w:after="0"/>
      </w:pPr>
      <w:r w:rsidRPr="0008557F">
        <w:t xml:space="preserve">Twitter: </w:t>
      </w:r>
      <w:hyperlink r:id="rId22" w:history="1">
        <w:r w:rsidRPr="0008557F">
          <w:rPr>
            <w:rStyle w:val="Hyperlink"/>
          </w:rPr>
          <w:t>@christyatucker</w:t>
        </w:r>
      </w:hyperlink>
    </w:p>
    <w:p w14:paraId="01786805" w14:textId="16C89F35" w:rsidR="00D56615" w:rsidRPr="00D56615" w:rsidRDefault="0008557F" w:rsidP="005A19D6">
      <w:r>
        <w:t xml:space="preserve">LinkedIn: </w:t>
      </w:r>
      <w:hyperlink r:id="rId23" w:history="1">
        <w:r w:rsidRPr="00076A2C">
          <w:rPr>
            <w:rStyle w:val="Hyperlink"/>
          </w:rPr>
          <w:t>https://www.linkedin.com/in/christytucker/</w:t>
        </w:r>
      </w:hyperlink>
      <w:r>
        <w:t xml:space="preserve"> </w:t>
      </w:r>
    </w:p>
    <w:sectPr w:rsidR="00D56615" w:rsidRPr="00D56615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ECED" w14:textId="77777777" w:rsidR="00781E7B" w:rsidRDefault="00781E7B" w:rsidP="00D56615">
      <w:pPr>
        <w:spacing w:after="0" w:line="240" w:lineRule="auto"/>
      </w:pPr>
      <w:r>
        <w:separator/>
      </w:r>
    </w:p>
  </w:endnote>
  <w:endnote w:type="continuationSeparator" w:id="0">
    <w:p w14:paraId="5230031B" w14:textId="77777777" w:rsidR="00781E7B" w:rsidRDefault="00781E7B" w:rsidP="00D5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 Light">
    <w:panose1 w:val="00000000000000000000"/>
    <w:charset w:val="00"/>
    <w:family w:val="roman"/>
    <w:notTrueType/>
    <w:pitch w:val="default"/>
  </w:font>
  <w:font w:name="Bitter">
    <w:panose1 w:val="02000000000000000000"/>
    <w:charset w:val="00"/>
    <w:family w:val="auto"/>
    <w:pitch w:val="variable"/>
    <w:sig w:usb0="A00002AF" w:usb1="4000204A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B6E" w14:textId="5352D9DD" w:rsidR="00233C42" w:rsidRDefault="00233C42">
    <w:pPr>
      <w:pStyle w:val="Footer"/>
    </w:pPr>
    <w:r>
      <w:t>©202</w:t>
    </w:r>
    <w:r w:rsidR="00D030FE">
      <w:t>3</w:t>
    </w:r>
    <w:r>
      <w:t xml:space="preserve"> Christy Tucker</w:t>
    </w:r>
  </w:p>
  <w:p w14:paraId="0189517D" w14:textId="202886CF" w:rsidR="00233C42" w:rsidRDefault="00000000">
    <w:pPr>
      <w:pStyle w:val="Footer"/>
    </w:pPr>
    <w:hyperlink r:id="rId1" w:history="1">
      <w:r w:rsidR="00233C42" w:rsidRPr="005A19D6">
        <w:rPr>
          <w:rStyle w:val="Hyperlink"/>
        </w:rPr>
        <w:t>christytuckerlearning.com</w:t>
      </w:r>
    </w:hyperlink>
    <w:r w:rsidR="00233C42">
      <w:ptab w:relativeTo="margin" w:alignment="center" w:leader="none"/>
    </w:r>
    <w:r w:rsidR="00233C42">
      <w:t xml:space="preserve"> </w:t>
    </w:r>
    <w:r w:rsidR="00233C42">
      <w:ptab w:relativeTo="margin" w:alignment="right" w:leader="none"/>
    </w:r>
    <w:r w:rsidR="00233C42">
      <w:fldChar w:fldCharType="begin"/>
    </w:r>
    <w:r w:rsidR="00233C42">
      <w:instrText xml:space="preserve"> PAGE   \* MERGEFORMAT </w:instrText>
    </w:r>
    <w:r w:rsidR="00233C42">
      <w:fldChar w:fldCharType="separate"/>
    </w:r>
    <w:r w:rsidR="00233C42">
      <w:rPr>
        <w:noProof/>
      </w:rPr>
      <w:t>1</w:t>
    </w:r>
    <w:r w:rsidR="00233C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74F4" w14:textId="77777777" w:rsidR="00781E7B" w:rsidRDefault="00781E7B" w:rsidP="00D56615">
      <w:pPr>
        <w:spacing w:after="0" w:line="240" w:lineRule="auto"/>
      </w:pPr>
      <w:r>
        <w:separator/>
      </w:r>
    </w:p>
  </w:footnote>
  <w:footnote w:type="continuationSeparator" w:id="0">
    <w:p w14:paraId="315DC8CB" w14:textId="77777777" w:rsidR="00781E7B" w:rsidRDefault="00781E7B" w:rsidP="00D5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AC4" w14:textId="67220BB8" w:rsidR="00233C42" w:rsidRDefault="00233C4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AA9"/>
    <w:multiLevelType w:val="hybridMultilevel"/>
    <w:tmpl w:val="33AE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0B6B"/>
    <w:multiLevelType w:val="hybridMultilevel"/>
    <w:tmpl w:val="994A5AAC"/>
    <w:lvl w:ilvl="0" w:tplc="21BA3F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669"/>
    <w:multiLevelType w:val="multilevel"/>
    <w:tmpl w:val="EFF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A0C8D"/>
    <w:multiLevelType w:val="hybridMultilevel"/>
    <w:tmpl w:val="7F2C509C"/>
    <w:lvl w:ilvl="0" w:tplc="C726B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6D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CB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E04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46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8E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A9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E4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E1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D5C46"/>
    <w:multiLevelType w:val="multilevel"/>
    <w:tmpl w:val="58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B6124"/>
    <w:multiLevelType w:val="hybridMultilevel"/>
    <w:tmpl w:val="23E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737D"/>
    <w:multiLevelType w:val="hybridMultilevel"/>
    <w:tmpl w:val="B29CA63C"/>
    <w:lvl w:ilvl="0" w:tplc="CB52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63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C3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A0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A3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A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A8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6B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A1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43653F"/>
    <w:multiLevelType w:val="multilevel"/>
    <w:tmpl w:val="F4E2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101B"/>
    <w:multiLevelType w:val="hybridMultilevel"/>
    <w:tmpl w:val="EF0EA2DC"/>
    <w:lvl w:ilvl="0" w:tplc="ABDA48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22146"/>
    <w:multiLevelType w:val="hybridMultilevel"/>
    <w:tmpl w:val="8A820C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B857B7"/>
    <w:multiLevelType w:val="multilevel"/>
    <w:tmpl w:val="881A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72BE0"/>
    <w:multiLevelType w:val="multilevel"/>
    <w:tmpl w:val="C236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75B2D"/>
    <w:multiLevelType w:val="hybridMultilevel"/>
    <w:tmpl w:val="123A7944"/>
    <w:lvl w:ilvl="0" w:tplc="21BA3F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72830"/>
    <w:multiLevelType w:val="hybridMultilevel"/>
    <w:tmpl w:val="0616C804"/>
    <w:lvl w:ilvl="0" w:tplc="ABDA4858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7150B3"/>
    <w:multiLevelType w:val="hybridMultilevel"/>
    <w:tmpl w:val="4F82A918"/>
    <w:lvl w:ilvl="0" w:tplc="ED768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26752"/>
    <w:multiLevelType w:val="hybridMultilevel"/>
    <w:tmpl w:val="FD2E720A"/>
    <w:lvl w:ilvl="0" w:tplc="70000B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E634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6A4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C5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12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ED9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224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454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E1D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BC0CC0"/>
    <w:multiLevelType w:val="hybridMultilevel"/>
    <w:tmpl w:val="897AA804"/>
    <w:lvl w:ilvl="0" w:tplc="2474F67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748A7A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470F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83013F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B8E06A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6E1DF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96237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086E4C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3A45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65C4670A"/>
    <w:multiLevelType w:val="hybridMultilevel"/>
    <w:tmpl w:val="8726507E"/>
    <w:lvl w:ilvl="0" w:tplc="84E8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AA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87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AE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6E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68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A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4C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8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302A44"/>
    <w:multiLevelType w:val="hybridMultilevel"/>
    <w:tmpl w:val="5C4C4D1E"/>
    <w:lvl w:ilvl="0" w:tplc="ED768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E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A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47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CF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0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23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9449BF"/>
    <w:multiLevelType w:val="multilevel"/>
    <w:tmpl w:val="D11E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AF4395"/>
    <w:multiLevelType w:val="hybridMultilevel"/>
    <w:tmpl w:val="ED2E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E729D"/>
    <w:multiLevelType w:val="hybridMultilevel"/>
    <w:tmpl w:val="80920A2E"/>
    <w:lvl w:ilvl="0" w:tplc="21BA3F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14A96"/>
    <w:multiLevelType w:val="multilevel"/>
    <w:tmpl w:val="1FF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480488"/>
    <w:multiLevelType w:val="hybridMultilevel"/>
    <w:tmpl w:val="F9B88C48"/>
    <w:lvl w:ilvl="0" w:tplc="1AD2359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DDA175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78A2B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5A653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3385DD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C64D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768E7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B8B1E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63B7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797724F1"/>
    <w:multiLevelType w:val="hybridMultilevel"/>
    <w:tmpl w:val="F3A0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F5997"/>
    <w:multiLevelType w:val="hybridMultilevel"/>
    <w:tmpl w:val="8A8C8608"/>
    <w:lvl w:ilvl="0" w:tplc="52226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40F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A7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44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06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0D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48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E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A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3533798">
    <w:abstractNumId w:val="15"/>
  </w:num>
  <w:num w:numId="2" w16cid:durableId="1225919278">
    <w:abstractNumId w:val="5"/>
  </w:num>
  <w:num w:numId="3" w16cid:durableId="133451043">
    <w:abstractNumId w:val="16"/>
  </w:num>
  <w:num w:numId="4" w16cid:durableId="239486122">
    <w:abstractNumId w:val="20"/>
  </w:num>
  <w:num w:numId="5" w16cid:durableId="1364407494">
    <w:abstractNumId w:val="18"/>
  </w:num>
  <w:num w:numId="6" w16cid:durableId="1360856110">
    <w:abstractNumId w:val="14"/>
  </w:num>
  <w:num w:numId="7" w16cid:durableId="315493351">
    <w:abstractNumId w:val="8"/>
  </w:num>
  <w:num w:numId="8" w16cid:durableId="878586362">
    <w:abstractNumId w:val="17"/>
  </w:num>
  <w:num w:numId="9" w16cid:durableId="2042591024">
    <w:abstractNumId w:val="9"/>
  </w:num>
  <w:num w:numId="10" w16cid:durableId="240875685">
    <w:abstractNumId w:val="23"/>
  </w:num>
  <w:num w:numId="11" w16cid:durableId="818109443">
    <w:abstractNumId w:val="13"/>
  </w:num>
  <w:num w:numId="12" w16cid:durableId="1180659451">
    <w:abstractNumId w:val="0"/>
  </w:num>
  <w:num w:numId="13" w16cid:durableId="1291548369">
    <w:abstractNumId w:val="24"/>
  </w:num>
  <w:num w:numId="14" w16cid:durableId="505049008">
    <w:abstractNumId w:val="21"/>
  </w:num>
  <w:num w:numId="15" w16cid:durableId="343285041">
    <w:abstractNumId w:val="1"/>
  </w:num>
  <w:num w:numId="16" w16cid:durableId="991638106">
    <w:abstractNumId w:val="19"/>
  </w:num>
  <w:num w:numId="17" w16cid:durableId="193462545">
    <w:abstractNumId w:val="2"/>
  </w:num>
  <w:num w:numId="18" w16cid:durableId="1860049499">
    <w:abstractNumId w:val="12"/>
  </w:num>
  <w:num w:numId="19" w16cid:durableId="1590120506">
    <w:abstractNumId w:val="22"/>
  </w:num>
  <w:num w:numId="20" w16cid:durableId="2025396937">
    <w:abstractNumId w:val="4"/>
  </w:num>
  <w:num w:numId="21" w16cid:durableId="1162044027">
    <w:abstractNumId w:val="10"/>
  </w:num>
  <w:num w:numId="22" w16cid:durableId="1203323734">
    <w:abstractNumId w:val="7"/>
  </w:num>
  <w:num w:numId="23" w16cid:durableId="2095054956">
    <w:abstractNumId w:val="11"/>
  </w:num>
  <w:num w:numId="24" w16cid:durableId="1124081723">
    <w:abstractNumId w:val="6"/>
  </w:num>
  <w:num w:numId="25" w16cid:durableId="1001854482">
    <w:abstractNumId w:val="25"/>
  </w:num>
  <w:num w:numId="26" w16cid:durableId="1160731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15"/>
    <w:rsid w:val="0008557F"/>
    <w:rsid w:val="00095B8C"/>
    <w:rsid w:val="000D38AA"/>
    <w:rsid w:val="0022306E"/>
    <w:rsid w:val="00233C42"/>
    <w:rsid w:val="002715D1"/>
    <w:rsid w:val="002A7D1A"/>
    <w:rsid w:val="002E425E"/>
    <w:rsid w:val="00307A4F"/>
    <w:rsid w:val="003224E6"/>
    <w:rsid w:val="003267DF"/>
    <w:rsid w:val="00327BDA"/>
    <w:rsid w:val="00335D34"/>
    <w:rsid w:val="00384C02"/>
    <w:rsid w:val="0038584D"/>
    <w:rsid w:val="00396D12"/>
    <w:rsid w:val="004227E9"/>
    <w:rsid w:val="004257C8"/>
    <w:rsid w:val="0045459C"/>
    <w:rsid w:val="004778C1"/>
    <w:rsid w:val="00533177"/>
    <w:rsid w:val="00557F90"/>
    <w:rsid w:val="00594B6A"/>
    <w:rsid w:val="005A19D6"/>
    <w:rsid w:val="00682C1F"/>
    <w:rsid w:val="006853E1"/>
    <w:rsid w:val="006A5774"/>
    <w:rsid w:val="006F57FB"/>
    <w:rsid w:val="00714AB2"/>
    <w:rsid w:val="0076162A"/>
    <w:rsid w:val="00781E7B"/>
    <w:rsid w:val="007868E7"/>
    <w:rsid w:val="007B2D96"/>
    <w:rsid w:val="00802DFD"/>
    <w:rsid w:val="00892334"/>
    <w:rsid w:val="008B759A"/>
    <w:rsid w:val="008C3DAB"/>
    <w:rsid w:val="008C63CD"/>
    <w:rsid w:val="008D315B"/>
    <w:rsid w:val="008E6514"/>
    <w:rsid w:val="00901494"/>
    <w:rsid w:val="00901F01"/>
    <w:rsid w:val="009351B0"/>
    <w:rsid w:val="009568FB"/>
    <w:rsid w:val="0096703A"/>
    <w:rsid w:val="009C4BD1"/>
    <w:rsid w:val="00A47AEC"/>
    <w:rsid w:val="00A87669"/>
    <w:rsid w:val="00AB0965"/>
    <w:rsid w:val="00B06DF5"/>
    <w:rsid w:val="00B54F56"/>
    <w:rsid w:val="00BC3976"/>
    <w:rsid w:val="00BC5A5E"/>
    <w:rsid w:val="00BF149F"/>
    <w:rsid w:val="00BF68DC"/>
    <w:rsid w:val="00C725CB"/>
    <w:rsid w:val="00CB41B6"/>
    <w:rsid w:val="00CB713B"/>
    <w:rsid w:val="00CD3669"/>
    <w:rsid w:val="00D030FE"/>
    <w:rsid w:val="00D16A5C"/>
    <w:rsid w:val="00D34EF7"/>
    <w:rsid w:val="00D56615"/>
    <w:rsid w:val="00D864FB"/>
    <w:rsid w:val="00DB0C31"/>
    <w:rsid w:val="00DE65FB"/>
    <w:rsid w:val="00E3631C"/>
    <w:rsid w:val="00EB29C8"/>
    <w:rsid w:val="00F675FC"/>
    <w:rsid w:val="00F756C5"/>
    <w:rsid w:val="00FC0EB2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00A5"/>
  <w15:chartTrackingRefBased/>
  <w15:docId w15:val="{CBEAF40B-A023-4CBE-BF41-56636059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65"/>
  </w:style>
  <w:style w:type="paragraph" w:styleId="Heading1">
    <w:name w:val="heading 1"/>
    <w:basedOn w:val="Normal"/>
    <w:next w:val="Normal"/>
    <w:link w:val="Heading1Char"/>
    <w:uiPriority w:val="9"/>
    <w:qFormat/>
    <w:rsid w:val="00DB0C3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52650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C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168B0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C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E9B90" w:themeColor="accent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6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1C3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6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1C3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6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132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6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132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6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132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6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132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C31"/>
    <w:rPr>
      <w:rFonts w:asciiTheme="majorHAnsi" w:eastAsiaTheme="majorEastAsia" w:hAnsiTheme="majorHAnsi" w:cstheme="majorBidi"/>
      <w:color w:val="052650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B0C31"/>
    <w:rPr>
      <w:rFonts w:asciiTheme="majorHAnsi" w:eastAsiaTheme="majorEastAsia" w:hAnsiTheme="majorHAnsi" w:cstheme="majorBidi"/>
      <w:color w:val="3168B0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C31"/>
    <w:rPr>
      <w:rFonts w:asciiTheme="majorHAnsi" w:eastAsiaTheme="majorEastAsia" w:hAnsiTheme="majorHAnsi" w:cstheme="majorBidi"/>
      <w:color w:val="8E9B90" w:themeColor="accent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615"/>
    <w:rPr>
      <w:rFonts w:asciiTheme="majorHAnsi" w:eastAsiaTheme="majorEastAsia" w:hAnsiTheme="majorHAnsi" w:cstheme="majorBidi"/>
      <w:color w:val="031C3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615"/>
    <w:rPr>
      <w:rFonts w:asciiTheme="majorHAnsi" w:eastAsiaTheme="majorEastAsia" w:hAnsiTheme="majorHAnsi" w:cstheme="majorBidi"/>
      <w:caps/>
      <w:color w:val="031C3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615"/>
    <w:rPr>
      <w:rFonts w:asciiTheme="majorHAnsi" w:eastAsiaTheme="majorEastAsia" w:hAnsiTheme="majorHAnsi" w:cstheme="majorBidi"/>
      <w:i/>
      <w:iCs/>
      <w:caps/>
      <w:color w:val="02132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615"/>
    <w:rPr>
      <w:rFonts w:asciiTheme="majorHAnsi" w:eastAsiaTheme="majorEastAsia" w:hAnsiTheme="majorHAnsi" w:cstheme="majorBidi"/>
      <w:b/>
      <w:bCs/>
      <w:color w:val="02132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615"/>
    <w:rPr>
      <w:rFonts w:asciiTheme="majorHAnsi" w:eastAsiaTheme="majorEastAsia" w:hAnsiTheme="majorHAnsi" w:cstheme="majorBidi"/>
      <w:b/>
      <w:bCs/>
      <w:i/>
      <w:iCs/>
      <w:color w:val="02132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615"/>
    <w:rPr>
      <w:rFonts w:asciiTheme="majorHAnsi" w:eastAsiaTheme="majorEastAsia" w:hAnsiTheme="majorHAnsi" w:cstheme="majorBidi"/>
      <w:i/>
      <w:iCs/>
      <w:color w:val="02132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6615"/>
    <w:pPr>
      <w:spacing w:line="240" w:lineRule="auto"/>
    </w:pPr>
    <w:rPr>
      <w:b/>
      <w:bCs/>
      <w:smallCaps/>
      <w:color w:val="0A1D5F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16A5C"/>
    <w:pPr>
      <w:shd w:val="clear" w:color="auto" w:fill="052650" w:themeFill="accent1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6A5C"/>
    <w:rPr>
      <w:rFonts w:asciiTheme="majorHAnsi" w:eastAsiaTheme="majorEastAsia" w:hAnsiTheme="majorHAnsi" w:cstheme="majorBidi"/>
      <w:caps/>
      <w:color w:val="FFFFFF" w:themeColor="background1"/>
      <w:spacing w:val="-15"/>
      <w:sz w:val="72"/>
      <w:szCs w:val="72"/>
      <w:shd w:val="clear" w:color="auto" w:fill="052650" w:themeFill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61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5265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6615"/>
    <w:rPr>
      <w:rFonts w:asciiTheme="majorHAnsi" w:eastAsiaTheme="majorEastAsia" w:hAnsiTheme="majorHAnsi" w:cstheme="majorBidi"/>
      <w:color w:val="05265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56615"/>
    <w:rPr>
      <w:b/>
      <w:bCs/>
    </w:rPr>
  </w:style>
  <w:style w:type="character" w:styleId="Emphasis">
    <w:name w:val="Emphasis"/>
    <w:basedOn w:val="DefaultParagraphFont"/>
    <w:uiPriority w:val="20"/>
    <w:qFormat/>
    <w:rsid w:val="00D56615"/>
    <w:rPr>
      <w:i/>
      <w:iCs/>
    </w:rPr>
  </w:style>
  <w:style w:type="paragraph" w:styleId="NoSpacing">
    <w:name w:val="No Spacing"/>
    <w:uiPriority w:val="1"/>
    <w:qFormat/>
    <w:rsid w:val="00D566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4B6A"/>
    <w:pPr>
      <w:pBdr>
        <w:top w:val="single" w:sz="4" w:space="1" w:color="0A1D5F" w:themeColor="text2"/>
        <w:left w:val="single" w:sz="4" w:space="4" w:color="0A1D5F" w:themeColor="text2"/>
        <w:bottom w:val="single" w:sz="4" w:space="1" w:color="0A1D5F" w:themeColor="text2"/>
        <w:right w:val="single" w:sz="4" w:space="4" w:color="0A1D5F" w:themeColor="text2"/>
      </w:pBdr>
      <w:spacing w:before="120" w:after="120"/>
      <w:ind w:left="720" w:right="720"/>
    </w:pPr>
    <w:rPr>
      <w:color w:val="0A1D5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4B6A"/>
    <w:rPr>
      <w:color w:val="0A1D5F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61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A1D5F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615"/>
    <w:rPr>
      <w:rFonts w:asciiTheme="majorHAnsi" w:eastAsiaTheme="majorEastAsia" w:hAnsiTheme="majorHAnsi" w:cstheme="majorBidi"/>
      <w:color w:val="0A1D5F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5661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566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661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56615"/>
    <w:rPr>
      <w:b/>
      <w:bCs/>
      <w:smallCaps/>
      <w:color w:val="0A1D5F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5661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D5661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56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15"/>
  </w:style>
  <w:style w:type="paragraph" w:styleId="Footer">
    <w:name w:val="footer"/>
    <w:basedOn w:val="Normal"/>
    <w:link w:val="FooterChar"/>
    <w:uiPriority w:val="99"/>
    <w:unhideWhenUsed/>
    <w:rsid w:val="00D56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15"/>
  </w:style>
  <w:style w:type="character" w:styleId="Hyperlink">
    <w:name w:val="Hyperlink"/>
    <w:basedOn w:val="DefaultParagraphFont"/>
    <w:uiPriority w:val="99"/>
    <w:unhideWhenUsed/>
    <w:rsid w:val="00D56615"/>
    <w:rPr>
      <w:color w:val="0A1D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6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7C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E42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425E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3267DF"/>
    <w:rPr>
      <w:color w:val="5E73B7" w:themeColor="followedHyperlink"/>
      <w:u w:val="single"/>
    </w:rPr>
  </w:style>
  <w:style w:type="table" w:styleId="TableGrid">
    <w:name w:val="Table Grid"/>
    <w:basedOn w:val="TableNormal"/>
    <w:uiPriority w:val="59"/>
    <w:rsid w:val="008B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6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1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0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4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1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6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84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79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08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9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1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kenamegenerator.com/" TargetMode="External"/><Relationship Id="rId13" Type="http://schemas.openxmlformats.org/officeDocument/2006/relationships/hyperlink" Target="https://looka.com/business-name-generator/" TargetMode="External"/><Relationship Id="rId18" Type="http://schemas.openxmlformats.org/officeDocument/2006/relationships/hyperlink" Target="https://www.openpeep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hristytuckerlearning.com/storytelling-and-scenario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ehindthename.com/random/" TargetMode="External"/><Relationship Id="rId17" Type="http://schemas.openxmlformats.org/officeDocument/2006/relationships/hyperlink" Target="https://library.elearningbrothers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earningart.com/" TargetMode="External"/><Relationship Id="rId20" Type="http://schemas.openxmlformats.org/officeDocument/2006/relationships/hyperlink" Target="mailto:christy@christytuckerlearn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a.gov/OACT/babyname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sider.office.com/en-us/blog/add-cartoon-people-to-office-creations" TargetMode="External"/><Relationship Id="rId23" Type="http://schemas.openxmlformats.org/officeDocument/2006/relationships/hyperlink" Target="https://www.linkedin.com/in/christytucker/" TargetMode="External"/><Relationship Id="rId10" Type="http://schemas.openxmlformats.org/officeDocument/2006/relationships/hyperlink" Target="https://www.name-generator.org.uk/quick/" TargetMode="External"/><Relationship Id="rId19" Type="http://schemas.openxmlformats.org/officeDocument/2006/relationships/hyperlink" Target="https://www.freepi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dom-name-generator.com/" TargetMode="External"/><Relationship Id="rId14" Type="http://schemas.openxmlformats.org/officeDocument/2006/relationships/hyperlink" Target="https://www.christytuckerlearning.com/name-generators-for-learning-scenarios/" TargetMode="External"/><Relationship Id="rId22" Type="http://schemas.openxmlformats.org/officeDocument/2006/relationships/hyperlink" Target="https://twitter.com/ChristyATucke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ristytuckerlearning.com" TargetMode="External"/></Relationships>
</file>

<file path=word/theme/theme1.xml><?xml version="1.0" encoding="utf-8"?>
<a:theme xmlns:a="http://schemas.openxmlformats.org/drawingml/2006/main" name="Office Theme">
  <a:themeElements>
    <a:clrScheme name="Syniad">
      <a:dk1>
        <a:sysClr val="windowText" lastClr="000000"/>
      </a:dk1>
      <a:lt1>
        <a:sysClr val="window" lastClr="FFFFFF"/>
      </a:lt1>
      <a:dk2>
        <a:srgbClr val="0A1D5F"/>
      </a:dk2>
      <a:lt2>
        <a:srgbClr val="F8F7FF"/>
      </a:lt2>
      <a:accent1>
        <a:srgbClr val="052650"/>
      </a:accent1>
      <a:accent2>
        <a:srgbClr val="3168B0"/>
      </a:accent2>
      <a:accent3>
        <a:srgbClr val="8E9B90"/>
      </a:accent3>
      <a:accent4>
        <a:srgbClr val="FBA100"/>
      </a:accent4>
      <a:accent5>
        <a:srgbClr val="323232"/>
      </a:accent5>
      <a:accent6>
        <a:srgbClr val="F8F7FF"/>
      </a:accent6>
      <a:hlink>
        <a:srgbClr val="0A1D5F"/>
      </a:hlink>
      <a:folHlink>
        <a:srgbClr val="5E73B7"/>
      </a:folHlink>
    </a:clrScheme>
    <a:fontScheme name="Syniad">
      <a:majorFont>
        <a:latin typeface="Bitter"/>
        <a:ea typeface=""/>
        <a:cs typeface=""/>
      </a:majorFont>
      <a:minorFont>
        <a:latin typeface="Mul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FCE7-1D6A-4940-9790-6EF13B17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Tucker</dc:creator>
  <cp:keywords/>
  <dc:description/>
  <cp:lastModifiedBy>Christy A Tucker</cp:lastModifiedBy>
  <cp:revision>2</cp:revision>
  <cp:lastPrinted>2021-01-20T16:36:00Z</cp:lastPrinted>
  <dcterms:created xsi:type="dcterms:W3CDTF">2023-04-13T02:19:00Z</dcterms:created>
  <dcterms:modified xsi:type="dcterms:W3CDTF">2023-04-13T02:19:00Z</dcterms:modified>
</cp:coreProperties>
</file>